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578" w:type="dxa"/>
        <w:tblLook w:val="04A0" w:firstRow="1" w:lastRow="0" w:firstColumn="1" w:lastColumn="0" w:noHBand="0" w:noVBand="1"/>
      </w:tblPr>
      <w:tblGrid>
        <w:gridCol w:w="1476"/>
        <w:gridCol w:w="1356"/>
        <w:gridCol w:w="1357"/>
        <w:gridCol w:w="1349"/>
        <w:gridCol w:w="1349"/>
        <w:gridCol w:w="1350"/>
        <w:gridCol w:w="1341"/>
      </w:tblGrid>
      <w:tr w:rsidR="000B7942" w:rsidTr="000B7942">
        <w:trPr>
          <w:trHeight w:val="831"/>
        </w:trPr>
        <w:tc>
          <w:tcPr>
            <w:tcW w:w="1476" w:type="dxa"/>
          </w:tcPr>
          <w:p w:rsidR="000B7942" w:rsidRDefault="000B7942" w:rsidP="00D63A60">
            <w:pPr>
              <w:pStyle w:val="a3"/>
              <w:spacing w:before="0" w:beforeAutospacing="0" w:after="360" w:afterAutospacing="0"/>
              <w:rPr>
                <w:color w:val="000000"/>
                <w:sz w:val="36"/>
                <w:szCs w:val="36"/>
              </w:rPr>
            </w:pPr>
            <w:r w:rsidRPr="00013120">
              <w:rPr>
                <w:rFonts w:hint="eastAsia"/>
                <w:color w:val="000000"/>
                <w:sz w:val="36"/>
                <w:szCs w:val="36"/>
              </w:rPr>
              <w:t>2.6.9. 电化学工艺技术和腐蚀防护</w:t>
            </w:r>
          </w:p>
        </w:tc>
        <w:tc>
          <w:tcPr>
            <w:tcW w:w="1356" w:type="dxa"/>
          </w:tcPr>
          <w:p w:rsidR="000B7942" w:rsidRDefault="000B7942" w:rsidP="00D63A60">
            <w:pPr>
              <w:pStyle w:val="a3"/>
              <w:spacing w:before="0" w:beforeAutospacing="0" w:after="360" w:afterAutospacing="0"/>
              <w:rPr>
                <w:color w:val="000000"/>
                <w:sz w:val="36"/>
                <w:szCs w:val="36"/>
              </w:rPr>
            </w:pPr>
            <w:r w:rsidRPr="00013120">
              <w:rPr>
                <w:rFonts w:hint="eastAsia"/>
                <w:color w:val="000000"/>
                <w:sz w:val="36"/>
                <w:szCs w:val="36"/>
              </w:rPr>
              <w:t>电化学工艺技术和腐蚀防护</w:t>
            </w:r>
          </w:p>
        </w:tc>
        <w:tc>
          <w:tcPr>
            <w:tcW w:w="1357" w:type="dxa"/>
            <w:shd w:val="clear" w:color="auto" w:fill="FFFFFF" w:themeFill="background1"/>
          </w:tcPr>
          <w:p w:rsidR="000B7942" w:rsidRDefault="000B7942" w:rsidP="00D63A60">
            <w:pPr>
              <w:pStyle w:val="a3"/>
              <w:spacing w:before="0" w:beforeAutospacing="0" w:after="360" w:afterAutospacing="0"/>
              <w:rPr>
                <w:color w:val="000000"/>
                <w:sz w:val="36"/>
                <w:szCs w:val="36"/>
              </w:rPr>
            </w:pPr>
            <w:r w:rsidRPr="00013120">
              <w:rPr>
                <w:rFonts w:hint="eastAsia"/>
                <w:color w:val="000000"/>
                <w:sz w:val="36"/>
                <w:szCs w:val="36"/>
              </w:rPr>
              <w:t>自然科学学</w:t>
            </w:r>
            <w:bookmarkStart w:id="0" w:name="_GoBack"/>
            <w:bookmarkEnd w:id="0"/>
            <w:r w:rsidRPr="00013120">
              <w:rPr>
                <w:rFonts w:hint="eastAsia"/>
                <w:color w:val="000000"/>
                <w:sz w:val="36"/>
                <w:szCs w:val="36"/>
              </w:rPr>
              <w:t>院</w:t>
            </w:r>
          </w:p>
        </w:tc>
        <w:tc>
          <w:tcPr>
            <w:tcW w:w="1349" w:type="dxa"/>
          </w:tcPr>
          <w:p w:rsidR="000B7942" w:rsidRDefault="000B7942" w:rsidP="00D63A60">
            <w:pPr>
              <w:pStyle w:val="a3"/>
              <w:spacing w:before="0" w:beforeAutospacing="0" w:after="360" w:afterAutospacing="0"/>
              <w:rPr>
                <w:color w:val="000000"/>
                <w:sz w:val="36"/>
                <w:szCs w:val="36"/>
              </w:rPr>
            </w:pPr>
            <w:r>
              <w:rPr>
                <w:color w:val="000000"/>
                <w:sz w:val="36"/>
                <w:szCs w:val="36"/>
              </w:rPr>
              <w:t>全日制</w:t>
            </w:r>
          </w:p>
        </w:tc>
        <w:tc>
          <w:tcPr>
            <w:tcW w:w="1349" w:type="dxa"/>
          </w:tcPr>
          <w:p w:rsidR="000B7942" w:rsidRDefault="000B7942" w:rsidP="00D63A60">
            <w:pPr>
              <w:pStyle w:val="a3"/>
              <w:spacing w:before="0" w:beforeAutospacing="0" w:after="360" w:afterAutospacing="0"/>
              <w:rPr>
                <w:color w:val="000000"/>
                <w:sz w:val="36"/>
                <w:szCs w:val="36"/>
              </w:rPr>
            </w:pPr>
            <w:r>
              <w:rPr>
                <w:color w:val="000000"/>
                <w:sz w:val="36"/>
                <w:szCs w:val="36"/>
              </w:rPr>
              <w:t>四年</w:t>
            </w:r>
          </w:p>
        </w:tc>
        <w:tc>
          <w:tcPr>
            <w:tcW w:w="1350" w:type="dxa"/>
          </w:tcPr>
          <w:p w:rsidR="000B7942" w:rsidRDefault="000B7942" w:rsidP="00D63A60">
            <w:pPr>
              <w:pStyle w:val="a3"/>
              <w:spacing w:before="0" w:beforeAutospacing="0" w:after="360" w:afterAutospacing="0"/>
              <w:rPr>
                <w:color w:val="000000"/>
                <w:sz w:val="36"/>
                <w:szCs w:val="36"/>
              </w:rPr>
            </w:pPr>
            <w:r>
              <w:rPr>
                <w:color w:val="000000"/>
                <w:sz w:val="36"/>
                <w:szCs w:val="36"/>
              </w:rPr>
              <w:t>俄语</w:t>
            </w:r>
          </w:p>
        </w:tc>
        <w:tc>
          <w:tcPr>
            <w:tcW w:w="1341" w:type="dxa"/>
          </w:tcPr>
          <w:p w:rsidR="000B7942" w:rsidRDefault="000B7942" w:rsidP="00D63A60">
            <w:pPr>
              <w:pStyle w:val="a3"/>
              <w:spacing w:before="0" w:beforeAutospacing="0" w:after="360" w:afterAutospacing="0"/>
              <w:rPr>
                <w:color w:val="000000"/>
                <w:sz w:val="36"/>
                <w:szCs w:val="36"/>
              </w:rPr>
            </w:pPr>
          </w:p>
        </w:tc>
      </w:tr>
      <w:tr w:rsidR="000B7942" w:rsidTr="00D63A60">
        <w:trPr>
          <w:trHeight w:val="831"/>
        </w:trPr>
        <w:tc>
          <w:tcPr>
            <w:tcW w:w="9578" w:type="dxa"/>
            <w:gridSpan w:val="7"/>
          </w:tcPr>
          <w:p w:rsidR="000B7942" w:rsidRPr="003B5394" w:rsidRDefault="000B7942" w:rsidP="00D63A60">
            <w:pPr>
              <w:pStyle w:val="a3"/>
              <w:spacing w:after="360"/>
              <w:rPr>
                <w:color w:val="000000"/>
                <w:sz w:val="36"/>
                <w:szCs w:val="36"/>
              </w:rPr>
            </w:pPr>
            <w:r w:rsidRPr="003B5394">
              <w:rPr>
                <w:rFonts w:hint="eastAsia"/>
                <w:color w:val="000000"/>
                <w:sz w:val="36"/>
                <w:szCs w:val="36"/>
              </w:rPr>
              <w:t>该专业旨在培养学生从事化学技术领域的研究活动和高等教育教学活动</w:t>
            </w:r>
            <w:r>
              <w:rPr>
                <w:rFonts w:hint="eastAsia"/>
                <w:color w:val="000000"/>
                <w:sz w:val="36"/>
                <w:szCs w:val="36"/>
              </w:rPr>
              <w:t>的能力</w:t>
            </w:r>
            <w:r w:rsidRPr="003B5394">
              <w:rPr>
                <w:rFonts w:hint="eastAsia"/>
                <w:color w:val="000000"/>
                <w:sz w:val="36"/>
                <w:szCs w:val="36"/>
              </w:rPr>
              <w:t>。</w:t>
            </w:r>
          </w:p>
          <w:p w:rsidR="000B7942" w:rsidRPr="003B5394" w:rsidRDefault="000B7942" w:rsidP="00D63A60">
            <w:pPr>
              <w:pStyle w:val="a3"/>
              <w:spacing w:after="360"/>
              <w:rPr>
                <w:color w:val="000000"/>
                <w:sz w:val="36"/>
                <w:szCs w:val="36"/>
              </w:rPr>
            </w:pPr>
            <w:r>
              <w:rPr>
                <w:rFonts w:hint="eastAsia"/>
                <w:color w:val="000000"/>
                <w:sz w:val="36"/>
                <w:szCs w:val="36"/>
              </w:rPr>
              <w:t>就业方向：</w:t>
            </w:r>
            <w:r w:rsidRPr="003B5394">
              <w:rPr>
                <w:rFonts w:hint="eastAsia"/>
                <w:color w:val="000000"/>
                <w:sz w:val="36"/>
                <w:szCs w:val="36"/>
              </w:rPr>
              <w:t>研究员</w:t>
            </w:r>
            <w:r>
              <w:rPr>
                <w:rFonts w:hint="eastAsia"/>
                <w:color w:val="000000"/>
                <w:sz w:val="36"/>
                <w:szCs w:val="36"/>
              </w:rPr>
              <w:t>；</w:t>
            </w:r>
            <w:r w:rsidRPr="003B5394">
              <w:rPr>
                <w:rFonts w:hint="eastAsia"/>
                <w:color w:val="000000"/>
                <w:sz w:val="36"/>
                <w:szCs w:val="36"/>
              </w:rPr>
              <w:t>高级研究员</w:t>
            </w:r>
            <w:r>
              <w:rPr>
                <w:rFonts w:hint="eastAsia"/>
                <w:color w:val="000000"/>
                <w:sz w:val="36"/>
                <w:szCs w:val="36"/>
              </w:rPr>
              <w:t>；</w:t>
            </w:r>
            <w:r w:rsidRPr="003B5394">
              <w:rPr>
                <w:rFonts w:hint="eastAsia"/>
                <w:color w:val="000000"/>
                <w:sz w:val="36"/>
                <w:szCs w:val="36"/>
              </w:rPr>
              <w:t>教师</w:t>
            </w:r>
          </w:p>
          <w:p w:rsidR="000B7942" w:rsidRPr="003B5394" w:rsidRDefault="000B7942" w:rsidP="00D63A60">
            <w:pPr>
              <w:pStyle w:val="a3"/>
              <w:spacing w:after="360"/>
              <w:rPr>
                <w:color w:val="000000"/>
                <w:sz w:val="36"/>
                <w:szCs w:val="36"/>
              </w:rPr>
            </w:pPr>
            <w:r>
              <w:rPr>
                <w:rFonts w:hint="eastAsia"/>
                <w:color w:val="000000"/>
                <w:sz w:val="36"/>
                <w:szCs w:val="36"/>
              </w:rPr>
              <w:t>主修科目</w:t>
            </w:r>
            <w:r w:rsidRPr="003B5394">
              <w:rPr>
                <w:rFonts w:hint="eastAsia"/>
                <w:color w:val="000000"/>
                <w:sz w:val="36"/>
                <w:szCs w:val="36"/>
              </w:rPr>
              <w:t>：</w:t>
            </w:r>
          </w:p>
          <w:p w:rsidR="000B7942" w:rsidRPr="003B5394" w:rsidRDefault="000B7942" w:rsidP="00D63A60">
            <w:pPr>
              <w:pStyle w:val="a3"/>
              <w:spacing w:after="360"/>
              <w:rPr>
                <w:color w:val="000000"/>
                <w:sz w:val="36"/>
                <w:szCs w:val="36"/>
              </w:rPr>
            </w:pPr>
            <w:r w:rsidRPr="003B5394">
              <w:rPr>
                <w:rFonts w:hint="eastAsia"/>
                <w:color w:val="000000"/>
                <w:sz w:val="36"/>
                <w:szCs w:val="36"/>
              </w:rPr>
              <w:t>科学研究</w:t>
            </w:r>
          </w:p>
          <w:p w:rsidR="000B7942" w:rsidRPr="003B5394" w:rsidRDefault="000B7942" w:rsidP="00D63A60">
            <w:pPr>
              <w:pStyle w:val="a3"/>
              <w:spacing w:after="360"/>
              <w:rPr>
                <w:color w:val="000000"/>
                <w:sz w:val="36"/>
                <w:szCs w:val="36"/>
              </w:rPr>
            </w:pPr>
            <w:r w:rsidRPr="003B5394">
              <w:rPr>
                <w:rFonts w:hint="eastAsia"/>
                <w:color w:val="000000"/>
                <w:sz w:val="36"/>
                <w:szCs w:val="36"/>
              </w:rPr>
              <w:t>纳米材料物理化学</w:t>
            </w:r>
          </w:p>
          <w:p w:rsidR="000B7942" w:rsidRDefault="000B7942" w:rsidP="00D63A60">
            <w:pPr>
              <w:pStyle w:val="a3"/>
              <w:spacing w:before="0" w:beforeAutospacing="0" w:after="360" w:afterAutospacing="0"/>
              <w:rPr>
                <w:color w:val="000000"/>
                <w:sz w:val="36"/>
                <w:szCs w:val="36"/>
              </w:rPr>
            </w:pPr>
            <w:r w:rsidRPr="003B5394">
              <w:rPr>
                <w:rFonts w:hint="eastAsia"/>
                <w:color w:val="000000"/>
                <w:sz w:val="36"/>
                <w:szCs w:val="36"/>
              </w:rPr>
              <w:t>现代化学</w:t>
            </w:r>
            <w:r>
              <w:rPr>
                <w:rFonts w:hint="eastAsia"/>
                <w:color w:val="000000"/>
                <w:sz w:val="36"/>
                <w:szCs w:val="36"/>
              </w:rPr>
              <w:t>的</w:t>
            </w:r>
            <w:r w:rsidRPr="003B5394">
              <w:rPr>
                <w:rFonts w:hint="eastAsia"/>
                <w:color w:val="000000"/>
                <w:sz w:val="36"/>
                <w:szCs w:val="36"/>
              </w:rPr>
              <w:t>问题</w:t>
            </w:r>
          </w:p>
        </w:tc>
      </w:tr>
    </w:tbl>
    <w:p w:rsidR="00383F03" w:rsidRDefault="00383F03"/>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B2"/>
    <w:rsid w:val="000B7942"/>
    <w:rsid w:val="001E2DD2"/>
    <w:rsid w:val="00383F03"/>
    <w:rsid w:val="00840F38"/>
    <w:rsid w:val="00C728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13E4A-9845-4F3E-A442-BA9F58E4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7942"/>
    <w:pPr>
      <w:spacing w:before="100" w:beforeAutospacing="1" w:after="100" w:afterAutospacing="1" w:line="240" w:lineRule="auto"/>
    </w:pPr>
    <w:rPr>
      <w:rFonts w:ascii="SimSun" w:eastAsia="SimSun" w:hAnsi="SimSun" w:cs="SimSun"/>
      <w:sz w:val="24"/>
      <w:szCs w:val="24"/>
      <w:lang w:val="en-US"/>
    </w:rPr>
  </w:style>
  <w:style w:type="table" w:styleId="a4">
    <w:name w:val="Table Grid"/>
    <w:basedOn w:val="a1"/>
    <w:uiPriority w:val="59"/>
    <w:rsid w:val="000B7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116</Characters>
  <Application>Microsoft Office Word</Application>
  <DocSecurity>0</DocSecurity>
  <Lines>1</Lines>
  <Paragraphs>1</Paragraphs>
  <ScaleCrop>false</ScaleCrop>
  <Company>SPecialiST RePack</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2024-03-12T06:50:00Z</dcterms:created>
  <dcterms:modified xsi:type="dcterms:W3CDTF">2024-03-12T06:50:00Z</dcterms:modified>
</cp:coreProperties>
</file>